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E2" w:rsidRDefault="007452E2" w:rsidP="00D75C3F">
      <w:pPr>
        <w:ind w:right="-334"/>
        <w:jc w:val="center"/>
        <w:rPr>
          <w:rFonts w:ascii="Book Antiqua" w:hAnsi="Book Antiqua" w:cstheme="minorHAnsi"/>
          <w:sz w:val="24"/>
          <w:szCs w:val="24"/>
        </w:rPr>
      </w:pPr>
      <w:r>
        <w:rPr>
          <w:rFonts w:ascii="Book Antiqua" w:hAnsi="Book Antiqua" w:cstheme="minorHAnsi"/>
          <w:sz w:val="24"/>
          <w:szCs w:val="24"/>
        </w:rPr>
        <w:t>ΕΡΓΑΣΙΑ ΓΙΑ ΤΗΝ ΑΠΕΛΕΥΘΕΡΩΣΗ ΤΟΥ ΑΓΡΙΝΙΟΥ ΑΠΟ ΤΟΥΣ ΤΟΥΡΚΟΥΣ</w:t>
      </w:r>
    </w:p>
    <w:p w:rsidR="00D75C3F" w:rsidRDefault="00D75C3F" w:rsidP="007452E2">
      <w:pPr>
        <w:ind w:right="-334"/>
        <w:rPr>
          <w:rFonts w:ascii="Book Antiqua" w:hAnsi="Book Antiqua" w:cstheme="minorHAnsi"/>
          <w:sz w:val="24"/>
          <w:szCs w:val="24"/>
        </w:rPr>
      </w:pPr>
    </w:p>
    <w:p w:rsidR="007452E2" w:rsidRDefault="007452E2" w:rsidP="007452E2">
      <w:pPr>
        <w:ind w:right="-334"/>
        <w:rPr>
          <w:rFonts w:ascii="Book Antiqua" w:hAnsi="Book Antiqua" w:cstheme="minorHAnsi"/>
          <w:sz w:val="24"/>
          <w:szCs w:val="24"/>
        </w:rPr>
      </w:pPr>
      <w:r>
        <w:rPr>
          <w:rFonts w:ascii="Book Antiqua" w:hAnsi="Book Antiqua" w:cstheme="minorHAnsi"/>
          <w:sz w:val="24"/>
          <w:szCs w:val="24"/>
        </w:rPr>
        <w:t>ΠΑΤΣΙΑ ΔΗΜΗΤΡΑ</w:t>
      </w:r>
    </w:p>
    <w:p w:rsidR="007452E2" w:rsidRDefault="007452E2" w:rsidP="007452E2">
      <w:pPr>
        <w:ind w:right="-334"/>
        <w:rPr>
          <w:rFonts w:ascii="Book Antiqua" w:hAnsi="Book Antiqua" w:cstheme="minorHAnsi"/>
          <w:sz w:val="24"/>
          <w:szCs w:val="24"/>
        </w:rPr>
      </w:pPr>
      <w:r>
        <w:rPr>
          <w:rFonts w:ascii="Book Antiqua" w:hAnsi="Book Antiqua" w:cstheme="minorHAnsi"/>
          <w:sz w:val="24"/>
          <w:szCs w:val="24"/>
        </w:rPr>
        <w:t>ΖΕΡΒΑΣ ΤΡΙΑΝΤΑΦΥΛΛΟΣ</w:t>
      </w:r>
    </w:p>
    <w:p w:rsidR="00FE0FFD" w:rsidRPr="006A4861" w:rsidRDefault="00E237D9" w:rsidP="00D75C3F">
      <w:pPr>
        <w:ind w:right="-334"/>
        <w:jc w:val="center"/>
        <w:rPr>
          <w:rFonts w:ascii="Book Antiqua" w:hAnsi="Book Antiqua" w:cstheme="minorHAnsi"/>
          <w:sz w:val="24"/>
          <w:szCs w:val="24"/>
        </w:rPr>
      </w:pPr>
      <w:r w:rsidRPr="006A4861">
        <w:rPr>
          <w:rFonts w:ascii="Book Antiqua" w:hAnsi="Book Antiqua" w:cstheme="minorHAnsi"/>
          <w:sz w:val="24"/>
          <w:szCs w:val="24"/>
        </w:rPr>
        <w:t>ΤΟ ΑΓΡΙΝΙΟ ΤΗΝ ΕΠΟΧΗ ΤΗΣ ΤΟΥΡΚΟΚΡΑΤΙΑΣ</w:t>
      </w:r>
    </w:p>
    <w:p w:rsidR="00A00AD0" w:rsidRDefault="00A00AD0" w:rsidP="00364257">
      <w:pPr>
        <w:ind w:left="-450" w:right="-334"/>
        <w:jc w:val="both"/>
        <w:rPr>
          <w:rFonts w:ascii="Book Antiqua" w:hAnsi="Book Antiqua" w:cstheme="minorHAnsi"/>
          <w:sz w:val="24"/>
          <w:szCs w:val="24"/>
        </w:rPr>
      </w:pPr>
      <w:r>
        <w:rPr>
          <w:rFonts w:ascii="Book Antiqua" w:hAnsi="Book Antiqua" w:cstheme="minorHAnsi"/>
          <w:sz w:val="24"/>
          <w:szCs w:val="24"/>
        </w:rPr>
        <w:t>Η πόλη μας το Αγρίνιο είναι μια πόλη με πλούσια ιστορία που οι σημερινοί του κάτοικοι πολλές φορές αγνοούμε ,αλλά οφείλουμε να την γνωρίσουμε για να την κατανοήσουμε και να αντιληφθούμε με καλύτερη ματιά τη σημερινή πραγματικότητα!</w:t>
      </w:r>
    </w:p>
    <w:p w:rsidR="00A00AD0" w:rsidRDefault="00E237D9" w:rsidP="00364257">
      <w:pPr>
        <w:ind w:left="-450" w:right="-334"/>
        <w:jc w:val="both"/>
        <w:rPr>
          <w:rFonts w:ascii="Book Antiqua" w:hAnsi="Book Antiqua"/>
          <w:sz w:val="24"/>
          <w:szCs w:val="24"/>
        </w:rPr>
      </w:pPr>
      <w:r w:rsidRPr="006A4861">
        <w:rPr>
          <w:rFonts w:ascii="Book Antiqua" w:hAnsi="Book Antiqua" w:cstheme="minorHAnsi"/>
          <w:sz w:val="24"/>
          <w:szCs w:val="24"/>
        </w:rPr>
        <w:t xml:space="preserve">Το 1450 περίπου, η περιοχή του Αγρινίου καταλήφθηκε από τους Τούρκους, οι οποίοι στη θέση της σημερινής </w:t>
      </w:r>
      <w:r w:rsidR="00FE0FFD" w:rsidRPr="006A4861">
        <w:rPr>
          <w:rFonts w:ascii="Book Antiqua" w:hAnsi="Book Antiqua" w:cstheme="minorHAnsi"/>
          <w:sz w:val="24"/>
          <w:szCs w:val="24"/>
        </w:rPr>
        <w:t>πόλης</w:t>
      </w:r>
      <w:r w:rsidR="00A00AD0">
        <w:rPr>
          <w:rFonts w:ascii="Book Antiqua" w:hAnsi="Book Antiqua" w:cstheme="minorHAnsi"/>
          <w:sz w:val="24"/>
          <w:szCs w:val="24"/>
        </w:rPr>
        <w:t xml:space="preserve"> </w:t>
      </w:r>
      <w:r w:rsidR="00FE0FFD" w:rsidRPr="006A4861">
        <w:rPr>
          <w:rFonts w:ascii="Book Antiqua" w:hAnsi="Book Antiqua" w:cstheme="minorHAnsi"/>
          <w:sz w:val="24"/>
          <w:szCs w:val="24"/>
        </w:rPr>
        <w:t xml:space="preserve"> ίδρυσαν το Βραχώρι</w:t>
      </w:r>
      <w:r w:rsidRPr="006A4861">
        <w:rPr>
          <w:rFonts w:ascii="Book Antiqua" w:hAnsi="Book Antiqua" w:cstheme="minorHAnsi"/>
          <w:sz w:val="24"/>
          <w:szCs w:val="24"/>
        </w:rPr>
        <w:t>.</w:t>
      </w:r>
      <w:r w:rsidR="00872054" w:rsidRPr="006A4861">
        <w:rPr>
          <w:rFonts w:ascii="Book Antiqua" w:hAnsi="Book Antiqua" w:cstheme="minorHAnsi"/>
          <w:sz w:val="24"/>
          <w:szCs w:val="24"/>
        </w:rPr>
        <w:t xml:space="preserve"> </w:t>
      </w:r>
      <w:r w:rsidRPr="006A4861">
        <w:rPr>
          <w:rFonts w:ascii="Book Antiqua" w:hAnsi="Book Antiqua"/>
          <w:sz w:val="24"/>
          <w:szCs w:val="24"/>
        </w:rPr>
        <w:t>Το Βρα</w:t>
      </w:r>
      <w:r w:rsidR="00872054" w:rsidRPr="006A4861">
        <w:rPr>
          <w:rFonts w:ascii="Book Antiqua" w:hAnsi="Book Antiqua"/>
          <w:sz w:val="24"/>
          <w:szCs w:val="24"/>
        </w:rPr>
        <w:t>χώρι, την εποχή αυτή, ήταν</w:t>
      </w:r>
      <w:r w:rsidRPr="006A4861">
        <w:rPr>
          <w:rFonts w:ascii="Book Antiqua" w:hAnsi="Book Antiqua"/>
          <w:sz w:val="24"/>
          <w:szCs w:val="24"/>
        </w:rPr>
        <w:t xml:space="preserve"> ένα από τα πιο ισχυρά στρατιωτικά τούρκικα οχυρά σε όλη την Ελλάδα. Ήταν ο στρατηγικ</w:t>
      </w:r>
      <w:r w:rsidR="00872054" w:rsidRPr="006A4861">
        <w:rPr>
          <w:rFonts w:ascii="Book Antiqua" w:hAnsi="Book Antiqua"/>
          <w:sz w:val="24"/>
          <w:szCs w:val="24"/>
        </w:rPr>
        <w:t>ός κόμβος της Δυτικής Στερεάς</w:t>
      </w:r>
      <w:r w:rsidR="006A4861" w:rsidRPr="006A4861">
        <w:rPr>
          <w:rFonts w:ascii="Book Antiqua" w:hAnsi="Book Antiqua"/>
          <w:sz w:val="24"/>
          <w:szCs w:val="24"/>
        </w:rPr>
        <w:t>,ήταν ό,τι η Τριπολιτσά για την Πελοπόννησο</w:t>
      </w:r>
      <w:r w:rsidR="00872054" w:rsidRPr="006A4861">
        <w:rPr>
          <w:rFonts w:ascii="Book Antiqua" w:hAnsi="Book Antiqua"/>
          <w:sz w:val="24"/>
          <w:szCs w:val="24"/>
        </w:rPr>
        <w:t>.</w:t>
      </w:r>
      <w:r w:rsidR="006A4861" w:rsidRPr="006A4861">
        <w:rPr>
          <w:rFonts w:ascii="Book Antiqua" w:hAnsi="Book Antiqua"/>
          <w:sz w:val="24"/>
          <w:szCs w:val="24"/>
        </w:rPr>
        <w:t xml:space="preserve"> </w:t>
      </w:r>
      <w:r w:rsidRPr="006A4861">
        <w:rPr>
          <w:rFonts w:ascii="Book Antiqua" w:hAnsi="Book Antiqua"/>
          <w:sz w:val="24"/>
          <w:szCs w:val="24"/>
        </w:rPr>
        <w:t xml:space="preserve">Δεν </w:t>
      </w:r>
      <w:r w:rsidR="00872054" w:rsidRPr="006A4861">
        <w:rPr>
          <w:rFonts w:ascii="Book Antiqua" w:hAnsi="Book Antiqua"/>
          <w:sz w:val="24"/>
          <w:szCs w:val="24"/>
        </w:rPr>
        <w:t xml:space="preserve">ήταν μόνο πρωτεύουσα του Βλοχού, </w:t>
      </w:r>
      <w:r w:rsidRPr="006A4861">
        <w:rPr>
          <w:rFonts w:ascii="Book Antiqua" w:hAnsi="Book Antiqua"/>
          <w:sz w:val="24"/>
          <w:szCs w:val="24"/>
        </w:rPr>
        <w:t>αλλά ολόκληρου του Κάρλελι. Μέσα στο Βραχώρι κατοικούσαν 630 τούρκικες οικογένειες, 600 ελληνικές και 200 οικογένειες Εβραίων. Η τυραννία ,που ασκούσαν οι Τούρκοι του Βραχωρίου στους Έλληνες της πόλης, ήταν από τις πιο άγριες σ’ όλη τη χώρα.</w:t>
      </w:r>
    </w:p>
    <w:p w:rsidR="00E237D9" w:rsidRDefault="00A00AD0" w:rsidP="00364257">
      <w:pPr>
        <w:ind w:left="-450" w:right="-334"/>
        <w:jc w:val="both"/>
        <w:rPr>
          <w:rFonts w:ascii="Book Antiqua" w:hAnsi="Book Antiqua"/>
          <w:sz w:val="24"/>
          <w:szCs w:val="24"/>
        </w:rPr>
      </w:pPr>
      <w:r>
        <w:rPr>
          <w:rFonts w:ascii="Book Antiqua" w:hAnsi="Book Antiqua"/>
          <w:sz w:val="24"/>
          <w:szCs w:val="24"/>
        </w:rPr>
        <w:t>Αυτό</w:t>
      </w:r>
      <w:r w:rsidR="00872054" w:rsidRPr="006A4861">
        <w:rPr>
          <w:rFonts w:ascii="Book Antiqua" w:hAnsi="Book Antiqua"/>
          <w:sz w:val="24"/>
          <w:szCs w:val="24"/>
        </w:rPr>
        <w:t xml:space="preserve"> που πραγματικά</w:t>
      </w:r>
      <w:r w:rsidR="006A4861" w:rsidRPr="006A4861">
        <w:rPr>
          <w:rFonts w:ascii="Book Antiqua" w:hAnsi="Book Antiqua"/>
          <w:sz w:val="24"/>
          <w:szCs w:val="24"/>
        </w:rPr>
        <w:t xml:space="preserve"> με </w:t>
      </w:r>
      <w:r w:rsidR="00872054" w:rsidRPr="006A4861">
        <w:rPr>
          <w:rFonts w:ascii="Book Antiqua" w:hAnsi="Book Antiqua"/>
          <w:sz w:val="24"/>
          <w:szCs w:val="24"/>
        </w:rPr>
        <w:t>εντυπωσιάζει είναι το γεγονός ότι ο</w:t>
      </w:r>
      <w:r w:rsidR="00E237D9" w:rsidRPr="006A4861">
        <w:rPr>
          <w:rFonts w:ascii="Book Antiqua" w:hAnsi="Book Antiqua"/>
          <w:sz w:val="24"/>
          <w:szCs w:val="24"/>
        </w:rPr>
        <w:t xml:space="preserve">ι Τούρκοι έφτιαχναν τα σπίτια τους ,σωστά φρούρια, με διπλές </w:t>
      </w:r>
      <w:r w:rsidR="00872054" w:rsidRPr="006A4861">
        <w:rPr>
          <w:rFonts w:ascii="Book Antiqua" w:hAnsi="Book Antiqua"/>
          <w:sz w:val="24"/>
          <w:szCs w:val="24"/>
        </w:rPr>
        <w:t>και τριπλές μάντρε</w:t>
      </w:r>
      <w:r w:rsidR="00E237D9" w:rsidRPr="006A4861">
        <w:rPr>
          <w:rFonts w:ascii="Book Antiqua" w:hAnsi="Book Antiqua"/>
          <w:sz w:val="24"/>
          <w:szCs w:val="24"/>
        </w:rPr>
        <w:t>ς.</w:t>
      </w:r>
      <w:r w:rsidR="00872054" w:rsidRPr="006A4861">
        <w:rPr>
          <w:rFonts w:ascii="Book Antiqua" w:hAnsi="Book Antiqua"/>
          <w:sz w:val="24"/>
          <w:szCs w:val="24"/>
        </w:rPr>
        <w:t xml:space="preserve"> Αυτό συνέβαινε εξαιτίας του φόβου που ένιωθαν διότι πραγματοποιούσαν πολλές φορές κτηνωδίες στους κατοίκους της περιοχής</w:t>
      </w:r>
      <w:r>
        <w:rPr>
          <w:rFonts w:ascii="Book Antiqua" w:hAnsi="Book Antiqua"/>
          <w:sz w:val="24"/>
          <w:szCs w:val="24"/>
        </w:rPr>
        <w:t xml:space="preserve"> και φοβόντουσαν τα αντίποινα</w:t>
      </w:r>
      <w:r w:rsidR="00872054" w:rsidRPr="006A4861">
        <w:rPr>
          <w:rFonts w:ascii="Book Antiqua" w:hAnsi="Book Antiqua"/>
          <w:sz w:val="24"/>
          <w:szCs w:val="24"/>
        </w:rPr>
        <w:t xml:space="preserve">. </w:t>
      </w:r>
      <w:r>
        <w:rPr>
          <w:rFonts w:ascii="Book Antiqua" w:hAnsi="Book Antiqua"/>
          <w:sz w:val="24"/>
          <w:szCs w:val="24"/>
        </w:rPr>
        <w:t xml:space="preserve">Υπήρχαν τρία δημόσια τζαμιά και είναι πράγματι αξιοθαύμαστο που ένα από αυτά υπάρχει ακόμη και σώζεται στη Μεγάλη Χώρα.Ακόμη υπήρχαν </w:t>
      </w:r>
      <w:r w:rsidR="00E237D9" w:rsidRPr="006A4861">
        <w:rPr>
          <w:rFonts w:ascii="Book Antiqua" w:hAnsi="Book Antiqua"/>
          <w:sz w:val="24"/>
          <w:szCs w:val="24"/>
        </w:rPr>
        <w:t>μεντρεσέδες (ιερονομικές σχολές) και τεκέδες δερβίσηδων. Υπήρχαν , επίσης,</w:t>
      </w:r>
      <w:r w:rsidR="0005597C" w:rsidRPr="006A4861">
        <w:rPr>
          <w:rFonts w:ascii="Book Antiqua" w:hAnsi="Book Antiqua"/>
          <w:sz w:val="24"/>
          <w:szCs w:val="24"/>
        </w:rPr>
        <w:t xml:space="preserve"> τρία χάνια, χαρέμι και λουτρό.</w:t>
      </w:r>
      <w:r w:rsidR="00E237D9" w:rsidRPr="006A4861">
        <w:rPr>
          <w:rFonts w:ascii="Book Antiqua" w:hAnsi="Book Antiqua"/>
          <w:sz w:val="24"/>
          <w:szCs w:val="24"/>
        </w:rPr>
        <w:t>Το Βρ</w:t>
      </w:r>
      <w:r w:rsidR="0005597C" w:rsidRPr="006A4861">
        <w:rPr>
          <w:rFonts w:ascii="Book Antiqua" w:hAnsi="Book Antiqua"/>
          <w:sz w:val="24"/>
          <w:szCs w:val="24"/>
        </w:rPr>
        <w:t xml:space="preserve">αχώρι είχε σπουδαία αγορά και ήταν πολύ πλούσια περιοχή, γι’ αυτό και αποτέλεσε πόλο έλξης για τους Οθωμανούς. </w:t>
      </w:r>
      <w:r w:rsidR="006A4861" w:rsidRPr="006A4861">
        <w:rPr>
          <w:rFonts w:ascii="Book Antiqua" w:hAnsi="Book Antiqua"/>
          <w:sz w:val="24"/>
          <w:szCs w:val="24"/>
        </w:rPr>
        <w:t xml:space="preserve">Στα </w:t>
      </w:r>
      <w:r w:rsidR="00E237D9" w:rsidRPr="006A4861">
        <w:rPr>
          <w:rFonts w:ascii="Book Antiqua" w:hAnsi="Book Antiqua"/>
          <w:sz w:val="24"/>
          <w:szCs w:val="24"/>
        </w:rPr>
        <w:t xml:space="preserve">χωράφια καλλιεργούνταν καπνός, ρύζι, ελιά, </w:t>
      </w:r>
      <w:r w:rsidR="006A4861" w:rsidRPr="006A4861">
        <w:rPr>
          <w:rFonts w:ascii="Book Antiqua" w:hAnsi="Book Antiqua"/>
          <w:sz w:val="24"/>
          <w:szCs w:val="24"/>
        </w:rPr>
        <w:t>αμπέλια, εσπεριδοειδή και σταφίδα, γεγονός που έκανε τους Τούρκους να εξάγουν συχνά στο εσωτερικό και το εξωτερικό κερδίζοντας πολλά χρήματα.</w:t>
      </w:r>
    </w:p>
    <w:p w:rsidR="00D75C3F" w:rsidRDefault="00D75C3F" w:rsidP="00D75C3F">
      <w:pPr>
        <w:ind w:right="-334"/>
        <w:jc w:val="both"/>
        <w:rPr>
          <w:rFonts w:ascii="Book Antiqua" w:hAnsi="Book Antiqua" w:cstheme="minorHAnsi"/>
          <w:sz w:val="24"/>
          <w:szCs w:val="24"/>
        </w:rPr>
      </w:pPr>
      <w:r w:rsidRPr="00D75C3F">
        <w:rPr>
          <w:rFonts w:ascii="Book Antiqua" w:hAnsi="Book Antiqua" w:cstheme="minorHAnsi"/>
          <w:noProof/>
          <w:sz w:val="24"/>
          <w:szCs w:val="24"/>
          <w:lang w:eastAsia="el-GR"/>
        </w:rPr>
        <w:drawing>
          <wp:inline distT="0" distB="0" distL="0" distR="0">
            <wp:extent cx="2977723" cy="1982505"/>
            <wp:effectExtent l="19050" t="0" r="0" b="0"/>
            <wp:docPr id="8" name="Picture 10" descr="Η απελευθέρωση του Βραχωρίου | agrinio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Η απελευθέρωση του Βραχωρίου | agrinioreport"/>
                    <pic:cNvPicPr>
                      <a:picLocks noChangeAspect="1" noChangeArrowheads="1"/>
                    </pic:cNvPicPr>
                  </pic:nvPicPr>
                  <pic:blipFill>
                    <a:blip r:embed="rId5"/>
                    <a:srcRect/>
                    <a:stretch>
                      <a:fillRect/>
                    </a:stretch>
                  </pic:blipFill>
                  <pic:spPr bwMode="auto">
                    <a:xfrm>
                      <a:off x="0" y="0"/>
                      <a:ext cx="2993711" cy="1993150"/>
                    </a:xfrm>
                    <a:prstGeom prst="rect">
                      <a:avLst/>
                    </a:prstGeom>
                    <a:noFill/>
                    <a:ln w="9525">
                      <a:noFill/>
                      <a:miter lim="800000"/>
                      <a:headEnd/>
                      <a:tailEnd/>
                    </a:ln>
                  </pic:spPr>
                </pic:pic>
              </a:graphicData>
            </a:graphic>
          </wp:inline>
        </w:drawing>
      </w:r>
    </w:p>
    <w:p w:rsidR="006A4861" w:rsidRPr="00D75C3F" w:rsidRDefault="00E662BD" w:rsidP="00D75C3F">
      <w:pPr>
        <w:ind w:right="-334"/>
        <w:jc w:val="center"/>
        <w:rPr>
          <w:rFonts w:ascii="Book Antiqua" w:hAnsi="Book Antiqua" w:cstheme="minorHAnsi"/>
          <w:sz w:val="24"/>
          <w:szCs w:val="24"/>
        </w:rPr>
      </w:pPr>
      <w:r w:rsidRPr="006A4861">
        <w:rPr>
          <w:rFonts w:ascii="Book Antiqua" w:hAnsi="Book Antiqua"/>
          <w:sz w:val="24"/>
          <w:szCs w:val="24"/>
        </w:rPr>
        <w:t>Η ΑΛΩΣΗ ΤΟΥ ΒΡΑΧΩΡΙΟΥ</w:t>
      </w:r>
    </w:p>
    <w:p w:rsidR="001C2AB3" w:rsidRPr="00364257" w:rsidRDefault="001C2AB3" w:rsidP="00E35446">
      <w:pPr>
        <w:ind w:left="-450" w:right="-334"/>
        <w:jc w:val="center"/>
        <w:rPr>
          <w:rFonts w:ascii="Book Antiqua" w:hAnsi="Book Antiqua"/>
          <w:sz w:val="24"/>
          <w:szCs w:val="24"/>
        </w:rPr>
      </w:pPr>
      <w:r>
        <w:rPr>
          <w:noProof/>
          <w:lang w:eastAsia="el-GR"/>
        </w:rPr>
        <w:lastRenderedPageBreak/>
        <w:drawing>
          <wp:inline distT="0" distB="0" distL="0" distR="0">
            <wp:extent cx="3572761" cy="2620255"/>
            <wp:effectExtent l="19050" t="0" r="8639" b="0"/>
            <wp:docPr id="4" name="Picture 4" descr="11 Ιουνίου 1821: Το Αγρίνιο απελευθερώνεται από τους Τούρκ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 Ιουνίου 1821: Το Αγρίνιο απελευθερώνεται από τους Τούρκους"/>
                    <pic:cNvPicPr>
                      <a:picLocks noChangeAspect="1" noChangeArrowheads="1"/>
                    </pic:cNvPicPr>
                  </pic:nvPicPr>
                  <pic:blipFill>
                    <a:blip r:embed="rId6"/>
                    <a:srcRect/>
                    <a:stretch>
                      <a:fillRect/>
                    </a:stretch>
                  </pic:blipFill>
                  <pic:spPr bwMode="auto">
                    <a:xfrm>
                      <a:off x="0" y="0"/>
                      <a:ext cx="3575625" cy="2622355"/>
                    </a:xfrm>
                    <a:prstGeom prst="rect">
                      <a:avLst/>
                    </a:prstGeom>
                    <a:noFill/>
                    <a:ln w="9525">
                      <a:noFill/>
                      <a:miter lim="800000"/>
                      <a:headEnd/>
                      <a:tailEnd/>
                    </a:ln>
                  </pic:spPr>
                </pic:pic>
              </a:graphicData>
            </a:graphic>
          </wp:inline>
        </w:drawing>
      </w:r>
    </w:p>
    <w:p w:rsidR="00B00A25" w:rsidRDefault="006F275E" w:rsidP="00B00A25">
      <w:pPr>
        <w:ind w:left="-450" w:right="-334"/>
        <w:jc w:val="both"/>
        <w:rPr>
          <w:rFonts w:ascii="Book Antiqua" w:hAnsi="Book Antiqua"/>
          <w:sz w:val="24"/>
          <w:szCs w:val="24"/>
        </w:rPr>
      </w:pPr>
      <w:r>
        <w:rPr>
          <w:rFonts w:ascii="Book Antiqua" w:hAnsi="Book Antiqua"/>
          <w:sz w:val="24"/>
          <w:szCs w:val="24"/>
        </w:rPr>
        <w:t>Η επανάσταση</w:t>
      </w:r>
      <w:r w:rsidR="00E662BD" w:rsidRPr="006A4861">
        <w:rPr>
          <w:rFonts w:ascii="Book Antiqua" w:hAnsi="Book Antiqua"/>
          <w:sz w:val="24"/>
          <w:szCs w:val="24"/>
        </w:rPr>
        <w:t xml:space="preserve"> στο Βραχώρι το 1821,</w:t>
      </w:r>
      <w:r w:rsidR="006A4861" w:rsidRPr="006A4861">
        <w:rPr>
          <w:rFonts w:ascii="Book Antiqua" w:hAnsi="Book Antiqua"/>
          <w:sz w:val="24"/>
          <w:szCs w:val="24"/>
        </w:rPr>
        <w:t>δυστυχώς,</w:t>
      </w:r>
      <w:r w:rsidR="00E662BD" w:rsidRPr="006A4861">
        <w:rPr>
          <w:rFonts w:ascii="Book Antiqua" w:hAnsi="Book Antiqua"/>
          <w:sz w:val="24"/>
          <w:szCs w:val="24"/>
        </w:rPr>
        <w:t xml:space="preserve"> άργησε να εκδηλωθεί , </w:t>
      </w:r>
      <w:r w:rsidR="006A4861" w:rsidRPr="006A4861">
        <w:rPr>
          <w:rFonts w:ascii="Book Antiqua" w:hAnsi="Book Antiqua"/>
          <w:sz w:val="24"/>
          <w:szCs w:val="24"/>
        </w:rPr>
        <w:t>για</w:t>
      </w:r>
      <w:r w:rsidR="00FC6B8B">
        <w:rPr>
          <w:rFonts w:ascii="Book Antiqua" w:hAnsi="Book Antiqua"/>
          <w:sz w:val="24"/>
          <w:szCs w:val="24"/>
        </w:rPr>
        <w:t>τί οι Τ</w:t>
      </w:r>
      <w:r w:rsidR="006A4861" w:rsidRPr="006A4861">
        <w:rPr>
          <w:rFonts w:ascii="Book Antiqua" w:hAnsi="Book Antiqua"/>
          <w:sz w:val="24"/>
          <w:szCs w:val="24"/>
        </w:rPr>
        <w:t xml:space="preserve">ούρκοι είχαν τεράστια δύναμη </w:t>
      </w:r>
      <w:r>
        <w:rPr>
          <w:rFonts w:ascii="Book Antiqua" w:hAnsi="Book Antiqua"/>
          <w:sz w:val="24"/>
          <w:szCs w:val="24"/>
        </w:rPr>
        <w:t>μέσα στην πόλη!</w:t>
      </w:r>
      <w:r w:rsidR="00E662BD" w:rsidRPr="006A4861">
        <w:rPr>
          <w:rFonts w:ascii="Book Antiqua" w:hAnsi="Book Antiqua"/>
          <w:sz w:val="24"/>
          <w:szCs w:val="24"/>
        </w:rPr>
        <w:t>Μετά</w:t>
      </w:r>
      <w:r w:rsidR="00D165A4">
        <w:rPr>
          <w:rFonts w:ascii="Book Antiqua" w:hAnsi="Book Antiqua"/>
          <w:sz w:val="24"/>
          <w:szCs w:val="24"/>
        </w:rPr>
        <w:t xml:space="preserve"> τα πρώτα επαναστατικά γεγονότα</w:t>
      </w:r>
      <w:r w:rsidR="00E662BD" w:rsidRPr="006A4861">
        <w:rPr>
          <w:rFonts w:ascii="Book Antiqua" w:hAnsi="Book Antiqua"/>
          <w:sz w:val="24"/>
          <w:szCs w:val="24"/>
        </w:rPr>
        <w:t xml:space="preserve"> στην Αιτωλοακαρνανία</w:t>
      </w:r>
      <w:r>
        <w:rPr>
          <w:rFonts w:ascii="Book Antiqua" w:hAnsi="Book Antiqua"/>
          <w:sz w:val="24"/>
          <w:szCs w:val="24"/>
        </w:rPr>
        <w:t xml:space="preserve"> όμως οι Τούρκοι και οι Αλβανοί που ζούσαν μες στο Βραχώρι</w:t>
      </w:r>
      <w:r w:rsidR="00E662BD" w:rsidRPr="006A4861">
        <w:rPr>
          <w:rFonts w:ascii="Book Antiqua" w:hAnsi="Book Antiqua"/>
          <w:sz w:val="24"/>
          <w:szCs w:val="24"/>
        </w:rPr>
        <w:t xml:space="preserve"> άρχισαν ν’ ανησυχούν . Και οι φόβοι τους βγήκαν αληθινοί. Στις 26 με 27 Μαΐου, οι Επαναστατικές δυνάμεις της περιοχής</w:t>
      </w:r>
      <w:r w:rsidR="00F7217F">
        <w:rPr>
          <w:rFonts w:ascii="Book Antiqua" w:hAnsi="Book Antiqua"/>
          <w:sz w:val="24"/>
          <w:szCs w:val="24"/>
        </w:rPr>
        <w:t xml:space="preserve"> υπό την αρχηγία των οπλαρχηγών Γρίβα</w:t>
      </w:r>
      <w:r w:rsidR="006C350B">
        <w:rPr>
          <w:rFonts w:ascii="Book Antiqua" w:hAnsi="Book Antiqua"/>
          <w:sz w:val="24"/>
          <w:szCs w:val="24"/>
        </w:rPr>
        <w:t>,</w:t>
      </w:r>
      <w:r w:rsidR="00F7217F">
        <w:rPr>
          <w:rFonts w:ascii="Book Antiqua" w:hAnsi="Book Antiqua"/>
          <w:sz w:val="24"/>
          <w:szCs w:val="24"/>
        </w:rPr>
        <w:t xml:space="preserve"> Μακρή</w:t>
      </w:r>
      <w:r w:rsidR="00F33199">
        <w:rPr>
          <w:rFonts w:ascii="Book Antiqua" w:hAnsi="Book Antiqua"/>
          <w:sz w:val="24"/>
          <w:szCs w:val="24"/>
        </w:rPr>
        <w:t xml:space="preserve">, </w:t>
      </w:r>
      <w:r w:rsidR="00F7217F">
        <w:rPr>
          <w:rFonts w:ascii="Book Antiqua" w:hAnsi="Book Antiqua"/>
          <w:sz w:val="24"/>
          <w:szCs w:val="24"/>
        </w:rPr>
        <w:t xml:space="preserve">Ζέρβα, Βλαχόπουλου,Βαρνακιώτη </w:t>
      </w:r>
      <w:r w:rsidR="00F33199">
        <w:rPr>
          <w:rFonts w:ascii="Book Antiqua" w:hAnsi="Book Antiqua"/>
          <w:sz w:val="24"/>
          <w:szCs w:val="24"/>
        </w:rPr>
        <w:t>,</w:t>
      </w:r>
      <w:r w:rsidR="00F7217F">
        <w:rPr>
          <w:rFonts w:ascii="Book Antiqua" w:hAnsi="Book Antiqua"/>
          <w:sz w:val="24"/>
          <w:szCs w:val="24"/>
        </w:rPr>
        <w:t>Δήμου Τσέλιου</w:t>
      </w:r>
      <w:r w:rsidR="005D66A7">
        <w:rPr>
          <w:rFonts w:ascii="Book Antiqua" w:hAnsi="Book Antiqua"/>
          <w:sz w:val="24"/>
          <w:szCs w:val="24"/>
        </w:rPr>
        <w:t xml:space="preserve"> </w:t>
      </w:r>
      <w:r w:rsidR="00F7217F">
        <w:rPr>
          <w:rFonts w:ascii="Book Antiqua" w:hAnsi="Book Antiqua"/>
          <w:sz w:val="24"/>
          <w:szCs w:val="24"/>
        </w:rPr>
        <w:t xml:space="preserve"> και άλλων,</w:t>
      </w:r>
      <w:r w:rsidR="00E662BD" w:rsidRPr="006A4861">
        <w:rPr>
          <w:rFonts w:ascii="Book Antiqua" w:hAnsi="Book Antiqua"/>
          <w:sz w:val="24"/>
          <w:szCs w:val="24"/>
        </w:rPr>
        <w:t xml:space="preserve"> πήραν θέσεις γύρω από το Βραχώρι για να το πολιορκήσουν. Το βράδυ της 28ης Μαΐου 1821 , ο κλοιός είχε ολοκληρωθεί και τα χαράματα της ίδιας νύχτας άρχισε η επίθεση απ’ όλες τις μεριές.</w:t>
      </w:r>
    </w:p>
    <w:p w:rsidR="00364257" w:rsidRPr="00B00A25" w:rsidRDefault="00E662BD" w:rsidP="00B00A25">
      <w:pPr>
        <w:ind w:left="-450" w:right="-334"/>
        <w:jc w:val="both"/>
        <w:rPr>
          <w:rFonts w:ascii="Book Antiqua" w:hAnsi="Book Antiqua"/>
          <w:sz w:val="24"/>
          <w:szCs w:val="24"/>
        </w:rPr>
      </w:pPr>
      <w:r w:rsidRPr="006A4861">
        <w:rPr>
          <w:rFonts w:ascii="Book Antiqua" w:hAnsi="Book Antiqua"/>
          <w:sz w:val="24"/>
          <w:szCs w:val="24"/>
        </w:rPr>
        <w:t>Οι Τούρκοι</w:t>
      </w:r>
      <w:r w:rsidR="006F275E">
        <w:rPr>
          <w:rFonts w:ascii="Book Antiqua" w:hAnsi="Book Antiqua"/>
          <w:sz w:val="24"/>
          <w:szCs w:val="24"/>
        </w:rPr>
        <w:t xml:space="preserve"> </w:t>
      </w:r>
      <w:r w:rsidRPr="006A4861">
        <w:rPr>
          <w:rFonts w:ascii="Book Antiqua" w:hAnsi="Book Antiqua"/>
          <w:sz w:val="24"/>
          <w:szCs w:val="24"/>
        </w:rPr>
        <w:t>γιορτάζανε το Ρ</w:t>
      </w:r>
      <w:r w:rsidR="006F275E">
        <w:rPr>
          <w:rFonts w:ascii="Book Antiqua" w:hAnsi="Book Antiqua"/>
          <w:sz w:val="24"/>
          <w:szCs w:val="24"/>
        </w:rPr>
        <w:t xml:space="preserve">αμαζάνι και μόλις ακούσανε τους </w:t>
      </w:r>
      <w:r w:rsidRPr="006A4861">
        <w:rPr>
          <w:rFonts w:ascii="Book Antiqua" w:hAnsi="Book Antiqua"/>
          <w:sz w:val="24"/>
          <w:szCs w:val="24"/>
        </w:rPr>
        <w:t>πυροβολισμούς των Ελλήνων, έντρομοι, τρέξανε στο εσωτερικό της πόλης. Οι πρώτοι ένοπλοι Έλληνες , που πατήσανε στην πόλη, βάλανε φωτιά στα πρώτα σπίτια. Το ίδιο κάνανε και οι Βραχωρίτες που ήταν στην πόλη. Οι επιθέσεις των πολιορκητών μεγάλωναν, γιατί συνέχεια έφθαναν νέες ενισχύσεις, που ανέβασαν τον αριθμό των Ελλήνων στις 4.000.</w:t>
      </w:r>
      <w:r w:rsidR="00364257" w:rsidRPr="00364257">
        <w:rPr>
          <w:rFonts w:ascii="Verdana" w:eastAsia="Times New Roman" w:hAnsi="Verdana" w:cs="Times New Roman"/>
          <w:color w:val="000000"/>
          <w:sz w:val="16"/>
          <w:szCs w:val="16"/>
        </w:rPr>
        <w:t xml:space="preserve"> </w:t>
      </w:r>
      <w:r w:rsidR="00364257" w:rsidRPr="006932DE">
        <w:rPr>
          <w:rFonts w:ascii="Verdana" w:eastAsia="Times New Roman" w:hAnsi="Verdana" w:cs="Times New Roman"/>
          <w:color w:val="000000"/>
          <w:sz w:val="16"/>
          <w:szCs w:val="16"/>
        </w:rPr>
        <w:t xml:space="preserve"> </w:t>
      </w:r>
      <w:r w:rsidR="00364257" w:rsidRPr="00364257">
        <w:rPr>
          <w:rFonts w:ascii="Book Antiqua" w:eastAsia="Times New Roman" w:hAnsi="Book Antiqua" w:cs="Times New Roman"/>
          <w:color w:val="000000"/>
          <w:sz w:val="24"/>
          <w:szCs w:val="24"/>
        </w:rPr>
        <w:t>Ένεκα αυτής της άφιξης και νέων ελληνικών δυνάμεων οι πολιορκούμενοι Τουρκαλβανοί βρίσκονταν σε δύσκολη θέση: Τα τρόφιμα τους και τα πολεμοφόδιά τους άρχισαν να σπανίζουν. Πολλές αποθήκες τους είχαν περιέλθει στην κατοχή των Ελλήνων. Η δύναμη των 1 .800 ανδρών που είχε στείλει ο Χουρσίτ με τον Ισμαήλ Πλιάσα, δεν κατόρθωσε να περάσει το Μακρυνόρος, γιατί τους έφραξε τον δρό</w:t>
      </w:r>
      <w:r w:rsidR="00364257">
        <w:rPr>
          <w:rFonts w:ascii="Book Antiqua" w:eastAsia="Times New Roman" w:hAnsi="Book Antiqua" w:cs="Times New Roman"/>
          <w:color w:val="000000"/>
          <w:sz w:val="24"/>
          <w:szCs w:val="24"/>
        </w:rPr>
        <w:t>μο ο Ανδρέας Ίσκος</w:t>
      </w:r>
      <w:r w:rsidR="00364257" w:rsidRPr="00364257">
        <w:rPr>
          <w:rFonts w:ascii="Book Antiqua" w:eastAsia="Times New Roman" w:hAnsi="Book Antiqua" w:cs="Times New Roman"/>
          <w:color w:val="000000"/>
          <w:sz w:val="24"/>
          <w:szCs w:val="24"/>
        </w:rPr>
        <w:t>.</w:t>
      </w:r>
    </w:p>
    <w:p w:rsidR="00364257" w:rsidRPr="00364257" w:rsidRDefault="00360098" w:rsidP="00364257">
      <w:pPr>
        <w:spacing w:before="100" w:beforeAutospacing="1" w:after="100" w:afterAutospacing="1" w:line="240" w:lineRule="auto"/>
        <w:ind w:left="-450" w:right="-334"/>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Η δύσκολη κατάσταση στην οποία</w:t>
      </w:r>
      <w:r w:rsidR="00364257" w:rsidRPr="00364257">
        <w:rPr>
          <w:rFonts w:ascii="Book Antiqua" w:eastAsia="Times New Roman" w:hAnsi="Book Antiqua" w:cs="Times New Roman"/>
          <w:color w:val="000000"/>
          <w:sz w:val="24"/>
          <w:szCs w:val="24"/>
        </w:rPr>
        <w:t xml:space="preserve"> είχαν περιέλθει οι πολιορκούμενοι όξυνε τις αντιθέσεις και τις διχογνωμίες μεταξύ Τούρκων και Αλβανών. Ο Νούρκα Σέρβανης αποφάσισε να έρθει σε ξεχωριστή συμφωνία με τους Έλληνες, και γι' αυτόν τον σκοπό εκμεταλλεύτηκε τη φιλία του με τον Βλαχόπουλο.</w:t>
      </w:r>
    </w:p>
    <w:p w:rsidR="00364257" w:rsidRPr="00364257" w:rsidRDefault="00364257" w:rsidP="00364257">
      <w:pPr>
        <w:spacing w:before="100" w:beforeAutospacing="1" w:after="100" w:afterAutospacing="1" w:line="240" w:lineRule="auto"/>
        <w:ind w:left="-450" w:right="-334"/>
        <w:jc w:val="both"/>
        <w:rPr>
          <w:rFonts w:ascii="Book Antiqua" w:eastAsia="Times New Roman" w:hAnsi="Book Antiqua" w:cs="Times New Roman"/>
          <w:color w:val="000000"/>
          <w:sz w:val="24"/>
          <w:szCs w:val="24"/>
        </w:rPr>
      </w:pPr>
      <w:r w:rsidRPr="00364257">
        <w:rPr>
          <w:rFonts w:ascii="Book Antiqua" w:eastAsia="Times New Roman" w:hAnsi="Book Antiqua" w:cs="Times New Roman"/>
          <w:color w:val="000000"/>
          <w:sz w:val="24"/>
          <w:szCs w:val="24"/>
        </w:rPr>
        <w:t xml:space="preserve">Συμφωνήθηκε να επιτραπεί στους Αλβανούς να φύγουν, παίρνοντας μαζί τους τα ατομικά τους είδη, και οι Έλληνες τους εγγυόνταν να φθάσουν και να περάσουν το Μακρυνόρος ασφαλείς. Ο Σέρβανης μάλιστα προσφέρθηκε να αφήσει τον' γιο του όμηρο στα χέρια των Ελλήνων, ως εγγύηση ότι θα τηρούσε τη συμφωνία. Αυτή η </w:t>
      </w:r>
      <w:r w:rsidRPr="00364257">
        <w:rPr>
          <w:rFonts w:ascii="Book Antiqua" w:eastAsia="Times New Roman" w:hAnsi="Book Antiqua" w:cs="Times New Roman"/>
          <w:color w:val="000000"/>
          <w:sz w:val="24"/>
          <w:szCs w:val="24"/>
        </w:rPr>
        <w:lastRenderedPageBreak/>
        <w:t>αποχώρηση των Αλβανών ευνόητον ότι θα αδυνάτιζε την άμυνα των πολιορκημένων και το ηθικό τους. Οι Αλβανοί όμως δεν τήρησαν τη συμφωνία. Εξανάγκασαν τους Τούρκους και τους Εβραίους του Βραχωριού να τους δώσουν ό,τι πολύτιμο θησαυρό είχαν και έφυγαν κρυφά τη νύχτα με κατεύθυνση το Καρπενήσι.</w:t>
      </w:r>
    </w:p>
    <w:p w:rsidR="00364257" w:rsidRPr="00364257" w:rsidRDefault="00364257" w:rsidP="00364257">
      <w:pPr>
        <w:spacing w:before="100" w:beforeAutospacing="1" w:after="100" w:afterAutospacing="1" w:line="240" w:lineRule="auto"/>
        <w:ind w:left="-450" w:right="-334"/>
        <w:jc w:val="both"/>
        <w:rPr>
          <w:rFonts w:ascii="Book Antiqua" w:eastAsia="Times New Roman" w:hAnsi="Book Antiqua" w:cs="Times New Roman"/>
          <w:color w:val="000000"/>
          <w:sz w:val="24"/>
          <w:szCs w:val="24"/>
        </w:rPr>
      </w:pPr>
      <w:r w:rsidRPr="00364257">
        <w:rPr>
          <w:rFonts w:ascii="Book Antiqua" w:eastAsia="Times New Roman" w:hAnsi="Book Antiqua" w:cs="Times New Roman"/>
          <w:color w:val="000000"/>
          <w:sz w:val="24"/>
          <w:szCs w:val="24"/>
        </w:rPr>
        <w:t>Οι Έλληνες Οπλαρχηγοί, κατά μια εκδοχή, πληροφορημένοι από τους Τούρκους Μπέηδες για τη φυγή των Αλβανών, ειδοποίησαν έγκαιρα τον Κώστα Γιολδάση και τ' αδέρφια του για το δρομολόγιο των Αλβανών.</w:t>
      </w:r>
    </w:p>
    <w:p w:rsidR="00364257" w:rsidRDefault="00364257" w:rsidP="00364257">
      <w:pPr>
        <w:spacing w:before="100" w:beforeAutospacing="1" w:after="100" w:afterAutospacing="1" w:line="240" w:lineRule="auto"/>
        <w:ind w:left="-450" w:right="-334"/>
        <w:jc w:val="both"/>
        <w:rPr>
          <w:noProof/>
        </w:rPr>
      </w:pPr>
      <w:r w:rsidRPr="00364257">
        <w:rPr>
          <w:rFonts w:ascii="Book Antiqua" w:eastAsia="Times New Roman" w:hAnsi="Book Antiqua" w:cs="Times New Roman"/>
          <w:color w:val="000000"/>
          <w:sz w:val="24"/>
          <w:szCs w:val="24"/>
        </w:rPr>
        <w:t>Οι Γιολδασαίοι τους έστησαν ενέδρα και τους απο</w:t>
      </w:r>
      <w:r w:rsidRPr="00364257">
        <w:rPr>
          <w:rFonts w:ascii="Book Antiqua" w:eastAsia="Times New Roman" w:hAnsi="Book Antiqua" w:cs="Times New Roman"/>
          <w:color w:val="000000"/>
          <w:sz w:val="24"/>
          <w:szCs w:val="24"/>
        </w:rPr>
        <w:softHyphen/>
        <w:t>δεκάτισαν. Έπιασαν αιχμάλωτον και τον ίδιον τον Νούρκα Σέρβανη, τον οποίον αργότερα αντάλλαξαν με αιχμάλωτα μέλη της οικογένειας τους. Και ενώ οι Τούρκοι περιέρχονταν σε όλο και πιο δεινή θέση, εξαιτίας της έλλειψης τροφίμων και πολεμοφοδίων, οι Έλληνες κάλυψαν, ως ένα μεγάλο βαθμό, τις ανάγκες τους σε πολεμικό υλικό, αγοράζοντας από τον άγγλο πλοίαρχο 'Αντερσον ένα φορτίο πολεμοφόδια, μαζί και ένα μικρό κανόνι. Ο άγγλος πλοίαρχος, καλυπτόμενος από την αγγλική "ουδετερότητα", έκανε εμπόριο πολεμικού υλικού. Όταν το πλοίο βρισκόταν στα ανοιχτά του Μεσολογγίου, ο 'Αντερσον πληροφορήθηκε τα γεγονότα του Βραχωριού (Αγρινίου). Ξεφόρτωσε το πολεμικό υλικό στο Μεσολόγγι, το μετέφερε στο Βραχώρι (Αγρίνιο), όπου και το πούλησε στους Έλληνες.</w:t>
      </w:r>
      <w:r w:rsidR="00D75C3F" w:rsidRPr="00D75C3F">
        <w:rPr>
          <w:noProof/>
        </w:rPr>
        <w:t xml:space="preserve"> </w:t>
      </w:r>
    </w:p>
    <w:p w:rsidR="00D75C3F" w:rsidRPr="00D75C3F" w:rsidRDefault="00D75C3F" w:rsidP="00364257">
      <w:pPr>
        <w:spacing w:before="100" w:beforeAutospacing="1" w:after="100" w:afterAutospacing="1" w:line="240" w:lineRule="auto"/>
        <w:ind w:left="-450" w:right="-334"/>
        <w:jc w:val="both"/>
        <w:rPr>
          <w:rFonts w:ascii="Book Antiqua" w:eastAsia="Times New Roman" w:hAnsi="Book Antiqua" w:cs="Times New Roman"/>
          <w:color w:val="000000"/>
          <w:sz w:val="24"/>
          <w:szCs w:val="24"/>
        </w:rPr>
      </w:pPr>
      <w:r w:rsidRPr="00D75C3F">
        <w:rPr>
          <w:noProof/>
          <w:lang w:eastAsia="el-GR"/>
        </w:rPr>
        <w:drawing>
          <wp:inline distT="0" distB="0" distL="0" distR="0">
            <wp:extent cx="3811270" cy="2981325"/>
            <wp:effectExtent l="19050" t="0" r="0" b="0"/>
            <wp:docPr id="3" name="Picture 7" descr="Η απελευθέρωση του Βραχωρίου | agrinio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Η απελευθέρωση του Βραχωρίου | agrinioreport"/>
                    <pic:cNvPicPr>
                      <a:picLocks noChangeAspect="1" noChangeArrowheads="1"/>
                    </pic:cNvPicPr>
                  </pic:nvPicPr>
                  <pic:blipFill>
                    <a:blip r:embed="rId7"/>
                    <a:srcRect/>
                    <a:stretch>
                      <a:fillRect/>
                    </a:stretch>
                  </pic:blipFill>
                  <pic:spPr bwMode="auto">
                    <a:xfrm>
                      <a:off x="0" y="0"/>
                      <a:ext cx="3811270" cy="2981325"/>
                    </a:xfrm>
                    <a:prstGeom prst="rect">
                      <a:avLst/>
                    </a:prstGeom>
                    <a:noFill/>
                    <a:ln w="9525">
                      <a:noFill/>
                      <a:miter lim="800000"/>
                      <a:headEnd/>
                      <a:tailEnd/>
                    </a:ln>
                  </pic:spPr>
                </pic:pic>
              </a:graphicData>
            </a:graphic>
          </wp:inline>
        </w:drawing>
      </w:r>
    </w:p>
    <w:p w:rsidR="00B00A25" w:rsidRDefault="00364257" w:rsidP="00B00A25">
      <w:pPr>
        <w:ind w:left="-450" w:right="-334"/>
        <w:jc w:val="both"/>
        <w:rPr>
          <w:rFonts w:ascii="Book Antiqua" w:hAnsi="Book Antiqua"/>
          <w:sz w:val="24"/>
          <w:szCs w:val="24"/>
        </w:rPr>
      </w:pPr>
      <w:r w:rsidRPr="00364257">
        <w:rPr>
          <w:rFonts w:ascii="Book Antiqua" w:eastAsia="Times New Roman" w:hAnsi="Book Antiqua" w:cs="Times New Roman"/>
          <w:color w:val="000000"/>
          <w:sz w:val="24"/>
          <w:szCs w:val="24"/>
        </w:rPr>
        <w:t>Οι πολιορκημένοι Τούρ</w:t>
      </w:r>
      <w:r w:rsidR="00B00A25">
        <w:rPr>
          <w:rFonts w:ascii="Book Antiqua" w:eastAsia="Times New Roman" w:hAnsi="Book Antiqua" w:cs="Times New Roman"/>
          <w:color w:val="000000"/>
          <w:sz w:val="24"/>
          <w:szCs w:val="24"/>
        </w:rPr>
        <w:t>κοι που δεν περίμεναν πλέον καμ</w:t>
      </w:r>
      <w:r w:rsidRPr="00364257">
        <w:rPr>
          <w:rFonts w:ascii="Book Antiqua" w:eastAsia="Times New Roman" w:hAnsi="Book Antiqua" w:cs="Times New Roman"/>
          <w:color w:val="000000"/>
          <w:sz w:val="24"/>
          <w:szCs w:val="24"/>
        </w:rPr>
        <w:t>ία βοήθεια, μη έχοντας άλλη διέξοδο ήρθαν σε συμφωνία με τους Έλληνες να παραδοθούν, υπό τον όρο να γίνει σεβαστή η ζωή και η τιμή τους. Η συμφωνία τηρήθηκε: οι έγκλειστοι στο Βραχώρι Τούρκοι, με τον Δερβέν αγά Ταχήρ Παπούλια, που δεν ήταν Αλβανός, υπογράψανε συμφωνία με τον Γ. Βαρνακιώτη, που υποχρέωνε τους Τούρκους να παραδώσουν τα όπλα και να πάνε όπου θέλουν. Έτσι, στις 11 Ιουνίου 1821, έπεσε το Βραχώρι (Αγρίνιο), που ήταν το προπύργιο των Τούρκων στη Δυτική Ελλάδα.</w:t>
      </w:r>
      <w:r w:rsidRPr="006932DE">
        <w:rPr>
          <w:rFonts w:ascii="Verdana" w:eastAsia="Times New Roman" w:hAnsi="Verdana" w:cs="Times New Roman"/>
          <w:color w:val="000000"/>
          <w:sz w:val="16"/>
          <w:szCs w:val="16"/>
        </w:rPr>
        <w:t xml:space="preserve"> </w:t>
      </w:r>
      <w:r w:rsidR="00E662BD" w:rsidRPr="006A4861">
        <w:rPr>
          <w:rFonts w:ascii="Book Antiqua" w:hAnsi="Book Antiqua"/>
          <w:sz w:val="24"/>
          <w:szCs w:val="24"/>
        </w:rPr>
        <w:t xml:space="preserve"> </w:t>
      </w:r>
      <w:r w:rsidR="006C350B">
        <w:rPr>
          <w:rFonts w:ascii="Book Antiqua" w:hAnsi="Book Antiqua"/>
          <w:sz w:val="24"/>
          <w:szCs w:val="24"/>
        </w:rPr>
        <w:t>Οι Α</w:t>
      </w:r>
      <w:r w:rsidR="006F275E">
        <w:rPr>
          <w:rFonts w:ascii="Book Antiqua" w:hAnsi="Book Antiqua"/>
          <w:sz w:val="24"/>
          <w:szCs w:val="24"/>
        </w:rPr>
        <w:t xml:space="preserve">γρινιώτες πολεμιστές ύστερα από ολιγοήμερη μάχη κατάφεραν να ξεπεράσουν την αντίσταση των Τούρκων </w:t>
      </w:r>
      <w:r w:rsidR="006F275E">
        <w:rPr>
          <w:rFonts w:ascii="Book Antiqua" w:hAnsi="Book Antiqua"/>
          <w:sz w:val="24"/>
          <w:szCs w:val="24"/>
        </w:rPr>
        <w:lastRenderedPageBreak/>
        <w:t>και να απελευθερώσουν</w:t>
      </w:r>
      <w:r w:rsidR="00F7217F">
        <w:rPr>
          <w:rFonts w:ascii="Book Antiqua" w:hAnsi="Book Antiqua"/>
          <w:sz w:val="24"/>
          <w:szCs w:val="24"/>
        </w:rPr>
        <w:t xml:space="preserve"> το Βραχώρι γράφοντας μια λαμπρή σελίδα στην ιστορία της Ελλάδος.</w:t>
      </w:r>
      <w:r w:rsidR="00B00A25" w:rsidRPr="00B00A25">
        <w:rPr>
          <w:rFonts w:ascii="Book Antiqua" w:hAnsi="Book Antiqua"/>
          <w:sz w:val="24"/>
          <w:szCs w:val="24"/>
        </w:rPr>
        <w:t xml:space="preserve"> </w:t>
      </w:r>
      <w:r w:rsidR="00B00A25">
        <w:rPr>
          <w:rFonts w:ascii="Book Antiqua" w:hAnsi="Book Antiqua"/>
          <w:sz w:val="24"/>
          <w:szCs w:val="24"/>
        </w:rPr>
        <w:t>Είναι συγκλονιστικό να σκέφτεσαι, πως οι περιοχές που αντικρίζουμε σήμερα δίπλα μας ήταν τόπος μάχης και ηρωϊκών γεγονότων για την ελευθερία της πατρίδας μας!</w:t>
      </w:r>
    </w:p>
    <w:p w:rsidR="006C350B" w:rsidRDefault="006C350B" w:rsidP="00B00A25">
      <w:pPr>
        <w:ind w:left="-450" w:right="-334"/>
        <w:jc w:val="both"/>
        <w:rPr>
          <w:rFonts w:ascii="Book Antiqua" w:hAnsi="Book Antiqua"/>
          <w:sz w:val="24"/>
          <w:szCs w:val="24"/>
        </w:rPr>
      </w:pPr>
      <w:r>
        <w:rPr>
          <w:rFonts w:ascii="Book Antiqua" w:hAnsi="Book Antiqua"/>
          <w:sz w:val="24"/>
          <w:szCs w:val="24"/>
        </w:rPr>
        <w:t>Στα χρόνια που ακολούθησαν η πόλη έπεσε ξανά στα χέρια των Τούρκων με την κατάληψη του Μεσολογγίου και  πέρασε οριστικά στα χέρια των Ελλήνων με την  οριστική απελευθέρωση της Ελλάδας από τον  τουρκικό ζυγό το 1832.</w:t>
      </w:r>
    </w:p>
    <w:p w:rsidR="00502DDA" w:rsidRDefault="00502DDA" w:rsidP="00B00A25">
      <w:pPr>
        <w:ind w:left="-450" w:right="-334"/>
        <w:jc w:val="both"/>
        <w:rPr>
          <w:rFonts w:ascii="Book Antiqua" w:hAnsi="Book Antiqua"/>
          <w:sz w:val="24"/>
          <w:szCs w:val="24"/>
        </w:rPr>
      </w:pPr>
      <w:r>
        <w:rPr>
          <w:noProof/>
          <w:lang w:eastAsia="el-GR"/>
        </w:rPr>
        <w:drawing>
          <wp:inline distT="0" distB="0" distL="0" distR="0">
            <wp:extent cx="4208310" cy="5608275"/>
            <wp:effectExtent l="19050" t="0" r="1740" b="0"/>
            <wp:docPr id="1" name="Picture 1" descr="http://www.epoxi.gr/%CE%A6%CF%89%CF%84%CE%BF%CE%B3%CF%81%CE%B1%CF%86%CE%AF%CE%B5%CF%82/%CE%9C%CE%BD%CE%B7%CE%BC%CE%B5%CE%AF%CE%BF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poxi.gr/%CE%A6%CF%89%CF%84%CE%BF%CE%B3%CF%81%CE%B1%CF%86%CE%AF%CE%B5%CF%82/%CE%9C%CE%BD%CE%B7%CE%BC%CE%B5%CE%AF%CE%BF1821.JPG"/>
                    <pic:cNvPicPr>
                      <a:picLocks noChangeAspect="1" noChangeArrowheads="1"/>
                    </pic:cNvPicPr>
                  </pic:nvPicPr>
                  <pic:blipFill>
                    <a:blip r:embed="rId8"/>
                    <a:srcRect/>
                    <a:stretch>
                      <a:fillRect/>
                    </a:stretch>
                  </pic:blipFill>
                  <pic:spPr bwMode="auto">
                    <a:xfrm>
                      <a:off x="0" y="0"/>
                      <a:ext cx="4209588" cy="5609978"/>
                    </a:xfrm>
                    <a:prstGeom prst="rect">
                      <a:avLst/>
                    </a:prstGeom>
                    <a:noFill/>
                    <a:ln w="9525">
                      <a:noFill/>
                      <a:miter lim="800000"/>
                      <a:headEnd/>
                      <a:tailEnd/>
                    </a:ln>
                  </pic:spPr>
                </pic:pic>
              </a:graphicData>
            </a:graphic>
          </wp:inline>
        </w:drawing>
      </w:r>
    </w:p>
    <w:p w:rsidR="001F61C6" w:rsidRDefault="001F61C6" w:rsidP="00364257">
      <w:pPr>
        <w:ind w:left="-450" w:right="-334"/>
        <w:jc w:val="both"/>
        <w:rPr>
          <w:rFonts w:ascii="Book Antiqua" w:hAnsi="Book Antiqua"/>
          <w:sz w:val="24"/>
          <w:szCs w:val="24"/>
        </w:rPr>
      </w:pPr>
    </w:p>
    <w:p w:rsidR="008166B8" w:rsidRDefault="008166B8" w:rsidP="00364257">
      <w:pPr>
        <w:ind w:left="-450" w:right="-334"/>
        <w:jc w:val="both"/>
        <w:rPr>
          <w:rFonts w:ascii="Book Antiqua" w:hAnsi="Book Antiqua"/>
          <w:sz w:val="24"/>
          <w:szCs w:val="24"/>
        </w:rPr>
      </w:pPr>
    </w:p>
    <w:p w:rsidR="00F33199" w:rsidRDefault="00F33199" w:rsidP="00F33199">
      <w:pPr>
        <w:ind w:right="-334"/>
        <w:rPr>
          <w:rFonts w:ascii="Book Antiqua" w:hAnsi="Book Antiqua"/>
          <w:sz w:val="24"/>
          <w:szCs w:val="24"/>
        </w:rPr>
      </w:pPr>
    </w:p>
    <w:p w:rsidR="001F61C6" w:rsidRDefault="001F61C6" w:rsidP="00F33199">
      <w:pPr>
        <w:ind w:right="-334"/>
        <w:jc w:val="center"/>
        <w:rPr>
          <w:rFonts w:ascii="Book Antiqua" w:hAnsi="Book Antiqua"/>
          <w:sz w:val="24"/>
          <w:szCs w:val="24"/>
        </w:rPr>
      </w:pPr>
      <w:r>
        <w:rPr>
          <w:rFonts w:ascii="Book Antiqua" w:hAnsi="Book Antiqua"/>
          <w:sz w:val="24"/>
          <w:szCs w:val="24"/>
        </w:rPr>
        <w:t>ΒΙΒΛΙΟΓΡΑΦΙΑ</w:t>
      </w:r>
    </w:p>
    <w:p w:rsidR="001F61C6" w:rsidRDefault="001F61C6" w:rsidP="001F61C6">
      <w:pPr>
        <w:ind w:left="-450" w:right="-334"/>
        <w:jc w:val="both"/>
        <w:rPr>
          <w:rFonts w:ascii="Book Antiqua" w:hAnsi="Book Antiqua"/>
          <w:sz w:val="24"/>
          <w:szCs w:val="24"/>
        </w:rPr>
      </w:pPr>
      <w:r>
        <w:rPr>
          <w:rFonts w:ascii="Book Antiqua" w:hAnsi="Book Antiqua"/>
          <w:sz w:val="24"/>
          <w:szCs w:val="24"/>
        </w:rPr>
        <w:t>‘’ Το Αγρίνιο κάποτε ’’,Α. Μπαρχαμπάς</w:t>
      </w:r>
    </w:p>
    <w:p w:rsidR="001F61C6" w:rsidRDefault="001F61C6" w:rsidP="001F61C6">
      <w:pPr>
        <w:ind w:left="-450" w:right="-334"/>
        <w:jc w:val="both"/>
        <w:rPr>
          <w:rFonts w:ascii="Book Antiqua" w:hAnsi="Book Antiqua"/>
          <w:sz w:val="24"/>
          <w:szCs w:val="24"/>
        </w:rPr>
      </w:pPr>
      <w:r>
        <w:rPr>
          <w:rFonts w:ascii="Book Antiqua" w:hAnsi="Book Antiqua"/>
          <w:sz w:val="24"/>
          <w:szCs w:val="24"/>
        </w:rPr>
        <w:lastRenderedPageBreak/>
        <w:t>’’ Αγρίνιο- Δρόμοι που γράφουν Ιστορία ’’</w:t>
      </w:r>
      <w:r w:rsidR="008166B8">
        <w:rPr>
          <w:rFonts w:ascii="Book Antiqua" w:hAnsi="Book Antiqua"/>
          <w:sz w:val="24"/>
          <w:szCs w:val="24"/>
        </w:rPr>
        <w:t xml:space="preserve"> </w:t>
      </w:r>
      <w:r>
        <w:rPr>
          <w:rFonts w:ascii="Book Antiqua" w:hAnsi="Book Antiqua"/>
          <w:sz w:val="24"/>
          <w:szCs w:val="24"/>
        </w:rPr>
        <w:t>,Γ. Γερολυμάτος</w:t>
      </w:r>
    </w:p>
    <w:p w:rsidR="001F61C6" w:rsidRDefault="001F61C6" w:rsidP="001F61C6">
      <w:pPr>
        <w:ind w:left="-450" w:right="-334"/>
        <w:jc w:val="both"/>
        <w:rPr>
          <w:rFonts w:ascii="Book Antiqua" w:hAnsi="Book Antiqua"/>
          <w:sz w:val="24"/>
          <w:szCs w:val="24"/>
        </w:rPr>
      </w:pPr>
      <w:r>
        <w:rPr>
          <w:rFonts w:ascii="Book Antiqua" w:hAnsi="Book Antiqua"/>
          <w:sz w:val="24"/>
          <w:szCs w:val="24"/>
        </w:rPr>
        <w:t>‘’ Βραχώρι, 11 Ιουνίου 1821- Οι Αθάνατοι Αγωνιστές ’’, Ι. Διονυσάτος</w:t>
      </w:r>
    </w:p>
    <w:p w:rsidR="001F61C6" w:rsidRDefault="001F61C6" w:rsidP="001F61C6">
      <w:pPr>
        <w:ind w:left="-450" w:right="-334"/>
        <w:jc w:val="both"/>
        <w:rPr>
          <w:rFonts w:ascii="Book Antiqua" w:hAnsi="Book Antiqua"/>
          <w:sz w:val="24"/>
          <w:szCs w:val="24"/>
        </w:rPr>
      </w:pPr>
      <w:r>
        <w:rPr>
          <w:rFonts w:ascii="Book Antiqua" w:hAnsi="Book Antiqua"/>
          <w:sz w:val="24"/>
          <w:szCs w:val="24"/>
        </w:rPr>
        <w:t xml:space="preserve">‘’ </w:t>
      </w:r>
      <w:r w:rsidRPr="001F61C6">
        <w:rPr>
          <w:rFonts w:ascii="Book Antiqua" w:hAnsi="Book Antiqua"/>
          <w:sz w:val="24"/>
          <w:szCs w:val="24"/>
        </w:rPr>
        <w:t>Η απελε</w:t>
      </w:r>
      <w:r>
        <w:rPr>
          <w:rFonts w:ascii="Book Antiqua" w:hAnsi="Book Antiqua"/>
          <w:sz w:val="24"/>
          <w:szCs w:val="24"/>
        </w:rPr>
        <w:t xml:space="preserve">υθέρωση του Αγρινίου το 1821", </w:t>
      </w:r>
      <w:r w:rsidR="008166B8">
        <w:rPr>
          <w:rFonts w:ascii="Book Antiqua" w:hAnsi="Book Antiqua"/>
          <w:sz w:val="24"/>
          <w:szCs w:val="24"/>
        </w:rPr>
        <w:t>Ι.</w:t>
      </w:r>
      <w:r w:rsidR="008166B8" w:rsidRPr="008166B8">
        <w:rPr>
          <w:rFonts w:ascii="Book Antiqua" w:hAnsi="Book Antiqua"/>
          <w:sz w:val="24"/>
          <w:szCs w:val="24"/>
        </w:rPr>
        <w:t xml:space="preserve"> Νεραντζής</w:t>
      </w:r>
    </w:p>
    <w:p w:rsidR="00364257" w:rsidRDefault="00364257" w:rsidP="00364257">
      <w:pPr>
        <w:ind w:left="-450" w:right="-334"/>
        <w:jc w:val="both"/>
        <w:rPr>
          <w:rFonts w:ascii="Book Antiqua" w:hAnsi="Book Antiqua"/>
          <w:sz w:val="24"/>
          <w:szCs w:val="24"/>
        </w:rPr>
      </w:pPr>
    </w:p>
    <w:p w:rsidR="001F61C6" w:rsidRDefault="001F61C6" w:rsidP="001F61C6">
      <w:pPr>
        <w:ind w:right="-334"/>
        <w:jc w:val="both"/>
        <w:rPr>
          <w:rFonts w:ascii="Book Antiqua" w:hAnsi="Book Antiqua"/>
          <w:sz w:val="24"/>
          <w:szCs w:val="24"/>
        </w:rPr>
      </w:pPr>
    </w:p>
    <w:p w:rsidR="006C350B" w:rsidRDefault="006C350B" w:rsidP="00364257">
      <w:pPr>
        <w:ind w:left="-450" w:right="-334"/>
        <w:jc w:val="both"/>
        <w:rPr>
          <w:rFonts w:ascii="Book Antiqua" w:hAnsi="Book Antiqua"/>
          <w:sz w:val="24"/>
          <w:szCs w:val="24"/>
        </w:rPr>
      </w:pPr>
    </w:p>
    <w:p w:rsidR="00F7217F" w:rsidRPr="006A4861" w:rsidRDefault="00F7217F" w:rsidP="00364257">
      <w:pPr>
        <w:ind w:left="-450" w:right="-334"/>
        <w:jc w:val="both"/>
        <w:rPr>
          <w:rFonts w:ascii="Book Antiqua" w:hAnsi="Book Antiqua"/>
          <w:sz w:val="24"/>
          <w:szCs w:val="24"/>
        </w:rPr>
      </w:pPr>
    </w:p>
    <w:p w:rsidR="006C350B" w:rsidRDefault="006C350B" w:rsidP="00364257">
      <w:pPr>
        <w:ind w:left="-450" w:right="-334"/>
        <w:jc w:val="both"/>
        <w:rPr>
          <w:rFonts w:ascii="Book Antiqua" w:hAnsi="Book Antiqua"/>
          <w:sz w:val="24"/>
          <w:szCs w:val="24"/>
        </w:rPr>
      </w:pPr>
    </w:p>
    <w:p w:rsidR="006C350B" w:rsidRDefault="006C350B" w:rsidP="00364257">
      <w:pPr>
        <w:ind w:left="-450" w:right="-334"/>
        <w:jc w:val="both"/>
        <w:rPr>
          <w:rFonts w:ascii="Book Antiqua" w:hAnsi="Book Antiqua"/>
          <w:sz w:val="24"/>
          <w:szCs w:val="24"/>
        </w:rPr>
      </w:pPr>
    </w:p>
    <w:p w:rsidR="006C350B" w:rsidRDefault="006C350B" w:rsidP="00364257">
      <w:pPr>
        <w:ind w:left="-450" w:right="-334"/>
        <w:jc w:val="both"/>
        <w:rPr>
          <w:rFonts w:ascii="Book Antiqua" w:hAnsi="Book Antiqua"/>
          <w:sz w:val="24"/>
          <w:szCs w:val="24"/>
        </w:rPr>
      </w:pPr>
    </w:p>
    <w:p w:rsidR="006C350B" w:rsidRDefault="006C350B" w:rsidP="00364257">
      <w:pPr>
        <w:ind w:left="-450" w:right="-334"/>
        <w:jc w:val="both"/>
        <w:rPr>
          <w:rFonts w:ascii="Book Antiqua" w:hAnsi="Book Antiqua"/>
          <w:sz w:val="24"/>
          <w:szCs w:val="24"/>
        </w:rPr>
      </w:pPr>
    </w:p>
    <w:p w:rsidR="006C350B" w:rsidRDefault="006C350B" w:rsidP="00E237D9">
      <w:pPr>
        <w:jc w:val="both"/>
        <w:rPr>
          <w:rFonts w:ascii="Book Antiqua" w:hAnsi="Book Antiqua"/>
          <w:sz w:val="24"/>
          <w:szCs w:val="24"/>
        </w:rPr>
      </w:pPr>
    </w:p>
    <w:p w:rsidR="006C350B" w:rsidRDefault="006C350B" w:rsidP="00E237D9">
      <w:pPr>
        <w:jc w:val="both"/>
        <w:rPr>
          <w:rFonts w:ascii="Book Antiqua" w:hAnsi="Book Antiqua"/>
          <w:sz w:val="24"/>
          <w:szCs w:val="24"/>
        </w:rPr>
      </w:pPr>
    </w:p>
    <w:p w:rsidR="006C350B" w:rsidRDefault="006C350B" w:rsidP="00E237D9">
      <w:pPr>
        <w:jc w:val="both"/>
        <w:rPr>
          <w:rFonts w:ascii="Book Antiqua" w:hAnsi="Book Antiqua"/>
          <w:sz w:val="24"/>
          <w:szCs w:val="24"/>
        </w:rPr>
      </w:pPr>
    </w:p>
    <w:p w:rsidR="006C350B" w:rsidRDefault="006C350B" w:rsidP="00E237D9">
      <w:pPr>
        <w:jc w:val="both"/>
        <w:rPr>
          <w:rFonts w:ascii="Book Antiqua" w:hAnsi="Book Antiqua"/>
          <w:sz w:val="24"/>
          <w:szCs w:val="24"/>
        </w:rPr>
      </w:pPr>
    </w:p>
    <w:p w:rsidR="006C350B" w:rsidRDefault="006C350B" w:rsidP="00E237D9">
      <w:pPr>
        <w:jc w:val="both"/>
        <w:rPr>
          <w:rFonts w:ascii="Book Antiqua" w:hAnsi="Book Antiqua"/>
          <w:sz w:val="24"/>
          <w:szCs w:val="24"/>
        </w:rPr>
      </w:pPr>
    </w:p>
    <w:p w:rsidR="006C350B" w:rsidRDefault="006C350B" w:rsidP="00E237D9">
      <w:pPr>
        <w:jc w:val="both"/>
        <w:rPr>
          <w:rFonts w:ascii="Book Antiqua" w:hAnsi="Book Antiqua"/>
          <w:sz w:val="24"/>
          <w:szCs w:val="24"/>
        </w:rPr>
      </w:pPr>
    </w:p>
    <w:p w:rsidR="006C350B" w:rsidRDefault="006C350B" w:rsidP="00E237D9">
      <w:pPr>
        <w:jc w:val="both"/>
        <w:rPr>
          <w:rFonts w:ascii="Book Antiqua" w:hAnsi="Book Antiqua"/>
          <w:sz w:val="24"/>
          <w:szCs w:val="24"/>
        </w:rPr>
      </w:pPr>
    </w:p>
    <w:p w:rsidR="00E237D9" w:rsidRPr="006A4861" w:rsidRDefault="00E237D9" w:rsidP="00E237D9">
      <w:pPr>
        <w:jc w:val="both"/>
        <w:rPr>
          <w:rFonts w:ascii="Book Antiqua" w:hAnsi="Book Antiqua" w:cstheme="minorHAnsi"/>
          <w:sz w:val="24"/>
          <w:szCs w:val="24"/>
        </w:rPr>
      </w:pPr>
      <w:bookmarkStart w:id="0" w:name="_GoBack"/>
      <w:bookmarkEnd w:id="0"/>
    </w:p>
    <w:sectPr w:rsidR="00E237D9" w:rsidRPr="006A4861" w:rsidSect="00D450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D9"/>
    <w:rsid w:val="0005597C"/>
    <w:rsid w:val="001C2AB3"/>
    <w:rsid w:val="001F61C6"/>
    <w:rsid w:val="0020166B"/>
    <w:rsid w:val="002E3E6B"/>
    <w:rsid w:val="00360098"/>
    <w:rsid w:val="00364257"/>
    <w:rsid w:val="004A440A"/>
    <w:rsid w:val="00502DDA"/>
    <w:rsid w:val="005D66A7"/>
    <w:rsid w:val="006A4861"/>
    <w:rsid w:val="006C350B"/>
    <w:rsid w:val="006F275E"/>
    <w:rsid w:val="007452E2"/>
    <w:rsid w:val="00796D01"/>
    <w:rsid w:val="008166B8"/>
    <w:rsid w:val="00872054"/>
    <w:rsid w:val="008D52AE"/>
    <w:rsid w:val="008F0937"/>
    <w:rsid w:val="009401BB"/>
    <w:rsid w:val="009C6606"/>
    <w:rsid w:val="00A00AD0"/>
    <w:rsid w:val="00B00A25"/>
    <w:rsid w:val="00B27211"/>
    <w:rsid w:val="00B30B0F"/>
    <w:rsid w:val="00B62980"/>
    <w:rsid w:val="00CE7D17"/>
    <w:rsid w:val="00D165A4"/>
    <w:rsid w:val="00D450E3"/>
    <w:rsid w:val="00D6509A"/>
    <w:rsid w:val="00D75C3F"/>
    <w:rsid w:val="00DC6A20"/>
    <w:rsid w:val="00E237D9"/>
    <w:rsid w:val="00E35446"/>
    <w:rsid w:val="00E662BD"/>
    <w:rsid w:val="00F33199"/>
    <w:rsid w:val="00F7217F"/>
    <w:rsid w:val="00FB758F"/>
    <w:rsid w:val="00FC42FD"/>
    <w:rsid w:val="00FC6B8B"/>
    <w:rsid w:val="00FE0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0356"/>
  <w15:docId w15:val="{69365A40-06ED-4022-8355-C1B23CD9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0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237D9"/>
    <w:rPr>
      <w:color w:val="0000FF"/>
      <w:u w:val="single"/>
    </w:rPr>
  </w:style>
  <w:style w:type="paragraph" w:styleId="a3">
    <w:name w:val="Balloon Text"/>
    <w:basedOn w:val="a"/>
    <w:link w:val="Char"/>
    <w:uiPriority w:val="99"/>
    <w:semiHidden/>
    <w:unhideWhenUsed/>
    <w:rsid w:val="00502DD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02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13242">
      <w:bodyDiv w:val="1"/>
      <w:marLeft w:val="0"/>
      <w:marRight w:val="0"/>
      <w:marTop w:val="0"/>
      <w:marBottom w:val="0"/>
      <w:divBdr>
        <w:top w:val="none" w:sz="0" w:space="0" w:color="auto"/>
        <w:left w:val="none" w:sz="0" w:space="0" w:color="auto"/>
        <w:bottom w:val="none" w:sz="0" w:space="0" w:color="auto"/>
        <w:right w:val="none" w:sz="0" w:space="0" w:color="auto"/>
      </w:divBdr>
    </w:div>
    <w:div w:id="20638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7E872-791B-458C-8DCC-B725191D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1010</Words>
  <Characters>5456</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Αγρίνιο | Consul Εκπαιδευτικό Κέντρο</dc:creator>
  <cp:lastModifiedBy>α</cp:lastModifiedBy>
  <cp:revision>3</cp:revision>
  <dcterms:created xsi:type="dcterms:W3CDTF">2021-04-03T08:32:00Z</dcterms:created>
  <dcterms:modified xsi:type="dcterms:W3CDTF">2021-04-03T09:50:00Z</dcterms:modified>
</cp:coreProperties>
</file>